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3F" w:rsidRDefault="00FA45C9" w:rsidP="00FA45C9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آدرس سایت </w:t>
      </w:r>
      <w:r w:rsidR="004A29D7">
        <w:rPr>
          <w:rFonts w:hint="cs"/>
          <w:rtl/>
          <w:lang w:bidi="fa-IR"/>
        </w:rPr>
        <w:t xml:space="preserve"> کارگاه های برگزار شده</w:t>
      </w:r>
      <w:r>
        <w:rPr>
          <w:lang w:bidi="fa-IR"/>
        </w:rPr>
        <w:t xml:space="preserve">  </w:t>
      </w:r>
      <w:r>
        <w:rPr>
          <w:rFonts w:hint="cs"/>
          <w:rtl/>
          <w:lang w:bidi="fa-IR"/>
        </w:rPr>
        <w:t xml:space="preserve">در </w:t>
      </w:r>
      <w:r>
        <w:rPr>
          <w:lang w:bidi="fa-IR"/>
        </w:rPr>
        <w:t>RDCC</w:t>
      </w:r>
      <w:r w:rsidR="004A29D7">
        <w:rPr>
          <w:rFonts w:hint="cs"/>
          <w:rtl/>
          <w:lang w:bidi="fa-IR"/>
        </w:rPr>
        <w:t xml:space="preserve"> ( مانند کارگاه اخلاق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در نشر و پژوهش، اخلاق در مطالعات حیوانی، کارآزمایی بالینی و اخلاق در مطالعات آزمایشگاهی )</w:t>
      </w:r>
      <w:bookmarkStart w:id="0" w:name="_GoBack"/>
      <w:bookmarkEnd w:id="0"/>
    </w:p>
    <w:p w:rsidR="004A29D7" w:rsidRDefault="004A29D7" w:rsidP="004A29D7">
      <w:pPr>
        <w:bidi/>
        <w:rPr>
          <w:rtl/>
          <w:lang w:bidi="fa-IR"/>
        </w:rPr>
      </w:pPr>
    </w:p>
    <w:p w:rsidR="004A29D7" w:rsidRDefault="00FA45C9" w:rsidP="004A29D7">
      <w:pPr>
        <w:bidi/>
        <w:jc w:val="center"/>
        <w:rPr>
          <w:rtl/>
          <w:lang w:bidi="fa-IR"/>
        </w:rPr>
      </w:pPr>
      <w:hyperlink r:id="rId5" w:history="1">
        <w:r w:rsidR="004A29D7" w:rsidRPr="002C7280">
          <w:rPr>
            <w:rStyle w:val="Hyperlink"/>
            <w:lang w:bidi="fa-IR"/>
          </w:rPr>
          <w:t>https://rdcc.tbzmed.ac.ir/page/150/</w:t>
        </w:r>
      </w:hyperlink>
      <w:r w:rsidR="004A29D7">
        <w:rPr>
          <w:rFonts w:hint="cs"/>
          <w:rtl/>
          <w:lang w:bidi="fa-IR"/>
        </w:rPr>
        <w:t xml:space="preserve"> :سال های قبل 99</w:t>
      </w:r>
    </w:p>
    <w:p w:rsidR="004A29D7" w:rsidRDefault="004A29D7" w:rsidP="004A29D7">
      <w:pPr>
        <w:tabs>
          <w:tab w:val="left" w:pos="2175"/>
          <w:tab w:val="center" w:pos="4680"/>
        </w:tabs>
        <w:bidi/>
        <w:rPr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r w:rsidRPr="004A29D7">
        <w:rPr>
          <w:lang w:bidi="fa-IR"/>
        </w:rPr>
        <w:t>https://rdcc.tbzmed.ac.ir/News/843/ %84-99.html</w:t>
      </w:r>
      <w:r>
        <w:rPr>
          <w:rFonts w:hint="cs"/>
          <w:rtl/>
          <w:lang w:bidi="fa-IR"/>
        </w:rPr>
        <w:t xml:space="preserve"> :سال 99</w:t>
      </w:r>
    </w:p>
    <w:p w:rsidR="004A29D7" w:rsidRDefault="004A29D7" w:rsidP="004A29D7">
      <w:pPr>
        <w:tabs>
          <w:tab w:val="left" w:pos="2175"/>
          <w:tab w:val="center" w:pos="4680"/>
        </w:tabs>
        <w:bidi/>
        <w:jc w:val="center"/>
        <w:rPr>
          <w:rtl/>
          <w:lang w:bidi="fa-IR"/>
        </w:rPr>
      </w:pPr>
      <w:hyperlink r:id="rId6" w:history="1">
        <w:r w:rsidRPr="002C7280">
          <w:rPr>
            <w:rStyle w:val="Hyperlink"/>
            <w:lang w:bidi="fa-IR"/>
          </w:rPr>
          <w:t>https://rdcc.tbzmed.ac.ir/News/806/87-(RDCC).html</w:t>
        </w:r>
      </w:hyperlink>
      <w:r>
        <w:rPr>
          <w:rFonts w:hint="cs"/>
          <w:rtl/>
          <w:lang w:bidi="fa-IR"/>
        </w:rPr>
        <w:t>: سال 99</w:t>
      </w:r>
    </w:p>
    <w:sectPr w:rsidR="004A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2DB4"/>
    <w:multiLevelType w:val="hybridMultilevel"/>
    <w:tmpl w:val="D43805A0"/>
    <w:lvl w:ilvl="0" w:tplc="38907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7"/>
    <w:rsid w:val="004A29D7"/>
    <w:rsid w:val="0080083F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B00B-B5FF-4DA8-A5F2-75C9E54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cc.tbzmed.ac.ir/News/806/87-(RDCC).html" TargetMode="External"/><Relationship Id="rId5" Type="http://schemas.openxmlformats.org/officeDocument/2006/relationships/hyperlink" Target="https://rdcc.tbzmed.ac.ir/page/1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shakeri fateme</dc:creator>
  <cp:keywords/>
  <dc:description/>
  <cp:lastModifiedBy>niknam marziye</cp:lastModifiedBy>
  <cp:revision>2</cp:revision>
  <dcterms:created xsi:type="dcterms:W3CDTF">2020-12-12T11:44:00Z</dcterms:created>
  <dcterms:modified xsi:type="dcterms:W3CDTF">2020-12-13T07:40:00Z</dcterms:modified>
</cp:coreProperties>
</file>